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70944662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6D1730">
        <w:rPr>
          <w:rFonts w:ascii="Times New Roman" w:hAnsi="Times New Roman" w:cs="Times New Roman"/>
          <w:b/>
          <w:bCs/>
          <w:u w:val="single"/>
        </w:rPr>
        <w:t>феврал</w:t>
      </w:r>
      <w:r w:rsidR="00655C22">
        <w:rPr>
          <w:rFonts w:ascii="Times New Roman" w:hAnsi="Times New Roman" w:cs="Times New Roman"/>
          <w:b/>
          <w:bCs/>
          <w:u w:val="single"/>
        </w:rPr>
        <w:t>ь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A3111A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1080"/>
        <w:gridCol w:w="48"/>
        <w:gridCol w:w="1276"/>
        <w:gridCol w:w="41"/>
        <w:gridCol w:w="1755"/>
        <w:gridCol w:w="46"/>
        <w:gridCol w:w="993"/>
        <w:gridCol w:w="141"/>
        <w:gridCol w:w="1134"/>
        <w:gridCol w:w="1136"/>
      </w:tblGrid>
      <w:tr w:rsidR="005103F8" w14:paraId="79ECB08B" w14:textId="77777777" w:rsidTr="00AF3C4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Pr="00804259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Срок </w:t>
            </w:r>
            <w:proofErr w:type="gramStart"/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исполнения  </w:t>
            </w:r>
            <w:r w:rsidR="00DA2F64"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контракт</w:t>
            </w:r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proofErr w:type="gramEnd"/>
          </w:p>
        </w:tc>
      </w:tr>
      <w:tr w:rsidR="005103F8" w14:paraId="437F267C" w14:textId="77777777" w:rsidTr="000D7375">
        <w:tc>
          <w:tcPr>
            <w:tcW w:w="15810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478FB33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на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538E7AEF" w14:textId="77777777" w:rsidTr="00AF3C4D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35C7" w14:textId="48BE1B08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E0FE" w14:textId="44E8B257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ВР014</w:t>
            </w:r>
            <w:r w:rsidR="006D1730">
              <w:rPr>
                <w:rFonts w:ascii="Times New Roman" w:hAnsi="Times New Roman" w:cs="Times New Roman"/>
                <w:sz w:val="20"/>
                <w:szCs w:val="20"/>
              </w:rPr>
              <w:t>53598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757FA" w14:textId="2E688183" w:rsidR="00A3111A" w:rsidRPr="0040463D" w:rsidRDefault="00A3111A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</w:t>
            </w:r>
            <w:r w:rsidR="006D1730">
              <w:rPr>
                <w:rFonts w:ascii="Times New Roman" w:hAnsi="Times New Roman" w:cs="Times New Roman"/>
                <w:sz w:val="20"/>
                <w:szCs w:val="20"/>
              </w:rPr>
              <w:t>междугородней связи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6D448" w14:textId="048A33F1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 w:rsidRPr="00A3111A">
              <w:rPr>
                <w:spacing w:val="40"/>
                <w:w w:val="95"/>
                <w:sz w:val="20"/>
                <w:szCs w:val="20"/>
              </w:rPr>
              <w:t>12 мес.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AC6A" w14:textId="6096A6BF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  <w:r w:rsidRPr="00A3111A">
              <w:rPr>
                <w:spacing w:val="40"/>
                <w:w w:val="95"/>
                <w:sz w:val="20"/>
                <w:szCs w:val="20"/>
              </w:rPr>
              <w:t>01.01.2026-31.12.2026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4BAD" w14:textId="12221B3A" w:rsidR="00A3111A" w:rsidRPr="0040463D" w:rsidRDefault="006D1730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1EB6" w14:textId="019A12D2" w:rsidR="00A3111A" w:rsidRPr="0040463D" w:rsidRDefault="006D1730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  <w:r w:rsidR="00A3111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177D" w14:textId="79D7AFDE" w:rsidR="00A3111A" w:rsidRPr="0040463D" w:rsidRDefault="006D1730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«Ростелеком»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FB69" w14:textId="2F813198" w:rsidR="00A3111A" w:rsidRPr="0040463D" w:rsidRDefault="006D1730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311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E5A8" w14:textId="2B741CB9" w:rsidR="00A3111A" w:rsidRPr="0040463D" w:rsidRDefault="006D1730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311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10E9" w14:textId="2F135DE3" w:rsidR="00A3111A" w:rsidRPr="00F12F14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</w:tr>
      <w:tr w:rsidR="00A3111A" w14:paraId="0CBE5057" w14:textId="77777777" w:rsidTr="00A11578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A3111A" w:rsidRDefault="00A3111A" w:rsidP="00A3111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посредством электронного аукциона, конкурса (конкурентных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процедур)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76AB8D82" w14:textId="77777777" w:rsidTr="00AF3C4D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1C0F0253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2B766B3F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03493B59" w:rsidR="00A3111A" w:rsidRPr="00701E7A" w:rsidRDefault="00A3111A" w:rsidP="00A311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EBDE" w14:textId="038AEA40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6FE6C7C6" w:rsidR="00A3111A" w:rsidRPr="00CB4E9A" w:rsidRDefault="00A3111A" w:rsidP="00A3111A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1F969BE1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0EC46656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2DA64917" w:rsidR="00A3111A" w:rsidRPr="00AF3C4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7BA96C22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9EBA" w14:textId="4DBA35A9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6EDA74A8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1A" w14:paraId="63799DE5" w14:textId="77777777" w:rsidTr="00F22F67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804259" w14:paraId="7C2C512C" w14:textId="77777777" w:rsidTr="00237090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41F1C" w14:textId="4D2E757F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A2A5E" w14:textId="12125332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32615653065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701" w14:textId="5DE3942D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Мочалка для тела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8C5" w14:textId="5FA0F55D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500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CB60" w14:textId="7E788CDF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56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1</w:t>
            </w:r>
            <w:r w:rsidRPr="00811B56">
              <w:rPr>
                <w:szCs w:val="28"/>
              </w:rPr>
              <w:t>0 (д</w:t>
            </w:r>
            <w:r>
              <w:rPr>
                <w:szCs w:val="28"/>
              </w:rPr>
              <w:t>еся</w:t>
            </w:r>
            <w:r w:rsidRPr="00811B56">
              <w:rPr>
                <w:szCs w:val="28"/>
              </w:rPr>
              <w:t>ти)</w:t>
            </w:r>
            <w:r w:rsidRPr="006A0A8D">
              <w:rPr>
                <w:szCs w:val="28"/>
              </w:rPr>
              <w:t xml:space="preserve"> рабочих дней с даты заключения Договора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0B9A" w14:textId="77AAB21B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326715,24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DD1CF" w14:textId="4926E388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6DB3F" w14:textId="7750987F" w:rsidR="00804259" w:rsidRPr="00804259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  <w:r w:rsidRPr="00804259">
              <w:rPr>
                <w:sz w:val="22"/>
                <w:szCs w:val="22"/>
              </w:rPr>
              <w:t xml:space="preserve">Индивидуальный </w:t>
            </w:r>
            <w:proofErr w:type="gramStart"/>
            <w:r w:rsidRPr="00804259">
              <w:rPr>
                <w:sz w:val="22"/>
                <w:szCs w:val="22"/>
              </w:rPr>
              <w:t>предприниматель  Новрузов</w:t>
            </w:r>
            <w:proofErr w:type="gramEnd"/>
            <w:r w:rsidRPr="00804259">
              <w:rPr>
                <w:sz w:val="22"/>
                <w:szCs w:val="22"/>
              </w:rPr>
              <w:t xml:space="preserve"> Эльчин </w:t>
            </w:r>
            <w:proofErr w:type="spellStart"/>
            <w:r w:rsidRPr="00804259">
              <w:rPr>
                <w:sz w:val="22"/>
                <w:szCs w:val="22"/>
              </w:rPr>
              <w:t>Ахверди</w:t>
            </w:r>
            <w:proofErr w:type="spellEnd"/>
            <w:r w:rsidRPr="00804259">
              <w:rPr>
                <w:sz w:val="22"/>
                <w:szCs w:val="22"/>
              </w:rPr>
              <w:t xml:space="preserve"> Оглы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F333" w14:textId="5A483BE9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199470,00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A45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74BD" w14:textId="79B88102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2026</w:t>
            </w:r>
          </w:p>
        </w:tc>
      </w:tr>
      <w:tr w:rsidR="00804259" w14:paraId="56F5394D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2F73F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DA4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D40" w14:textId="7EB8701E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bCs/>
                <w:sz w:val="20"/>
                <w:szCs w:val="20"/>
              </w:rPr>
              <w:t xml:space="preserve">Нитки для шитья швейные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554" w14:textId="561F94C4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18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2F2A1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DF87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64477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5DF9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0401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F72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ED29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4F3B2B61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4C335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1B713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02E" w14:textId="04B21B19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bCs/>
                <w:sz w:val="20"/>
                <w:szCs w:val="20"/>
              </w:rPr>
              <w:t xml:space="preserve">Нитки для шитья швейные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B1A" w14:textId="5E4F4DCD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18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DED7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DB9C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D31A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67B5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6DBC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D1C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36E2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74DC87B1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8C86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73C1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CA6" w14:textId="77777777" w:rsidR="00804259" w:rsidRPr="00804259" w:rsidRDefault="00804259" w:rsidP="00804259">
            <w:pPr>
              <w:rPr>
                <w:bCs/>
                <w:sz w:val="20"/>
                <w:szCs w:val="20"/>
              </w:rPr>
            </w:pPr>
            <w:r w:rsidRPr="00804259">
              <w:rPr>
                <w:bCs/>
                <w:sz w:val="20"/>
                <w:szCs w:val="20"/>
              </w:rPr>
              <w:t xml:space="preserve">Пуговицы костюмные </w:t>
            </w:r>
          </w:p>
          <w:p w14:paraId="18317B46" w14:textId="3577497B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bCs/>
                <w:sz w:val="20"/>
                <w:szCs w:val="20"/>
              </w:rPr>
              <w:t>144 шт./</w:t>
            </w:r>
            <w:proofErr w:type="spellStart"/>
            <w:r w:rsidRPr="00804259">
              <w:rPr>
                <w:bCs/>
                <w:sz w:val="20"/>
                <w:szCs w:val="20"/>
              </w:rPr>
              <w:t>упак</w:t>
            </w:r>
            <w:proofErr w:type="spellEnd"/>
            <w:r w:rsidRPr="0080425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DCD5" w14:textId="0EFE170F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BE42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5AC8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02D2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F4FA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2E79E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F91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7198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6673987C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D509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911C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F8" w14:textId="77777777" w:rsidR="00804259" w:rsidRPr="00804259" w:rsidRDefault="00804259" w:rsidP="00804259">
            <w:pPr>
              <w:rPr>
                <w:sz w:val="20"/>
                <w:szCs w:val="20"/>
              </w:rPr>
            </w:pPr>
            <w:r w:rsidRPr="00804259">
              <w:rPr>
                <w:sz w:val="20"/>
                <w:szCs w:val="20"/>
              </w:rPr>
              <w:t xml:space="preserve">Пуговицы черные </w:t>
            </w:r>
          </w:p>
          <w:p w14:paraId="6BDACD04" w14:textId="1D3F9968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sz w:val="20"/>
                <w:szCs w:val="20"/>
              </w:rPr>
              <w:t>10 шт./</w:t>
            </w:r>
            <w:proofErr w:type="spellStart"/>
            <w:r w:rsidRPr="00804259">
              <w:rPr>
                <w:sz w:val="20"/>
                <w:szCs w:val="20"/>
              </w:rPr>
              <w:t>упак</w:t>
            </w:r>
            <w:proofErr w:type="spellEnd"/>
            <w:r w:rsidRPr="0080425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762" w14:textId="101481B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37DB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8A73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38F6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737BD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4FF5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569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94D33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43618723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DA9BB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5F39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3F2" w14:textId="2BECE00F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sz w:val="20"/>
                <w:szCs w:val="20"/>
              </w:rPr>
              <w:t>Сушилка для белья напольная металлическая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BDBE" w14:textId="73E5E112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DB33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D758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1E11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3684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0C3D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96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ED7D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389D1D44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A226F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7B233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901" w14:textId="395C588C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bCs/>
                <w:sz w:val="20"/>
                <w:szCs w:val="20"/>
              </w:rPr>
              <w:t>Бельевая резинка для шитья и рукоделия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2A55" w14:textId="33696346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D919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13BDF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9ECB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C835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79C2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5E1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72FD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22B197AD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3341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1E78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D5C" w14:textId="26BDB612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Туалетная бумага «</w:t>
            </w:r>
            <w:r w:rsidRPr="00804259">
              <w:rPr>
                <w:rStyle w:val="fontstyle01"/>
                <w:rFonts w:ascii="Times New Roman" w:hAnsi="Times New Roman"/>
                <w:sz w:val="20"/>
                <w:szCs w:val="20"/>
              </w:rPr>
              <w:t>Мягкий знак»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40F" w14:textId="7D2612DF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5400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3C1C8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09CB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9F90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49F4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9EC08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94E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D5C7B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24CE9A29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49C25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F82E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7C1" w14:textId="77777777" w:rsidR="00804259" w:rsidRPr="00804259" w:rsidRDefault="00804259" w:rsidP="00804259">
            <w:pPr>
              <w:rPr>
                <w:sz w:val="20"/>
                <w:szCs w:val="20"/>
              </w:rPr>
            </w:pPr>
            <w:r w:rsidRPr="00804259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 xml:space="preserve">Прокладки гигиенические </w:t>
            </w:r>
            <w:r w:rsidRPr="00804259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женские «</w:t>
            </w:r>
            <w:proofErr w:type="spellStart"/>
            <w:r w:rsidRPr="00804259">
              <w:rPr>
                <w:sz w:val="20"/>
                <w:szCs w:val="20"/>
              </w:rPr>
              <w:t>bella</w:t>
            </w:r>
            <w:proofErr w:type="spellEnd"/>
            <w:r w:rsidRPr="00804259">
              <w:rPr>
                <w:sz w:val="20"/>
                <w:szCs w:val="20"/>
              </w:rPr>
              <w:t xml:space="preserve">» </w:t>
            </w:r>
          </w:p>
          <w:p w14:paraId="755BD426" w14:textId="02768171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sz w:val="20"/>
                <w:szCs w:val="20"/>
              </w:rPr>
              <w:t>10 шт./</w:t>
            </w:r>
            <w:proofErr w:type="spellStart"/>
            <w:r w:rsidRPr="00804259">
              <w:rPr>
                <w:sz w:val="20"/>
                <w:szCs w:val="20"/>
              </w:rPr>
              <w:t>упак</w:t>
            </w:r>
            <w:proofErr w:type="spellEnd"/>
            <w:r w:rsidRPr="0080425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508" w14:textId="40F7C7DB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lastRenderedPageBreak/>
              <w:t>550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DE3B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4D9B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31AC9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64F1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35D0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23F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71E1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6D999F80" w14:textId="77777777" w:rsidTr="00237090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CCD12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EB88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887" w14:textId="175075DD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sz w:val="20"/>
                <w:szCs w:val="20"/>
              </w:rPr>
              <w:t>Полотно нетканое в рулоне 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EC1" w14:textId="7A73C06B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рул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088A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47B97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0115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696E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D82E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E2E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AFD07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259" w14:paraId="01D2FACE" w14:textId="77777777" w:rsidTr="008C4A49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C19AE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234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3E24" w14:textId="04C66067" w:rsidR="00804259" w:rsidRPr="00804259" w:rsidRDefault="0080425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 w:rsidRPr="00804259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 xml:space="preserve">Мыльница дорожная </w:t>
            </w:r>
            <w:r w:rsidRPr="00804259">
              <w:rPr>
                <w:rStyle w:val="fontstyle01"/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95DD" w14:textId="206C4362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 w:rsidRPr="009732C2">
              <w:rPr>
                <w:rFonts w:eastAsia="Calibri"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9C3" w14:textId="77777777" w:rsidR="00804259" w:rsidRPr="0086224A" w:rsidRDefault="00804259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129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B22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E01" w14:textId="77777777" w:rsidR="00804259" w:rsidRPr="0086224A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05C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4A6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BC3C" w14:textId="77777777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43346620" w14:textId="77777777" w:rsidTr="00D80805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E6019" w14:textId="70AA873A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94DF" w14:textId="77FB4176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32615658187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72A" w14:textId="6D8DDF46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sz w:val="20"/>
                <w:szCs w:val="20"/>
              </w:rPr>
              <w:t>Стиральный порошок</w:t>
            </w:r>
            <w:r>
              <w:rPr>
                <w:sz w:val="20"/>
                <w:szCs w:val="20"/>
              </w:rPr>
              <w:t xml:space="preserve"> «Лотос» 20 кг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363" w14:textId="77D13691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86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9D3FE" w14:textId="36CFEC4D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56">
              <w:rPr>
                <w:szCs w:val="28"/>
              </w:rPr>
              <w:t>в течение 20 (двадцати)</w:t>
            </w:r>
            <w:r w:rsidRPr="006A0A8D">
              <w:rPr>
                <w:szCs w:val="28"/>
              </w:rPr>
              <w:t xml:space="preserve"> рабочих дней с даты заключения Договора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687BF" w14:textId="76D5502B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803660,59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875F" w14:textId="3EB08CC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0314F" w14:textId="68F2E913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  <w:r w:rsidRPr="00804259">
              <w:rPr>
                <w:sz w:val="22"/>
                <w:szCs w:val="22"/>
              </w:rPr>
              <w:t xml:space="preserve">Индивидуальный </w:t>
            </w:r>
            <w:proofErr w:type="gramStart"/>
            <w:r w:rsidRPr="00804259">
              <w:rPr>
                <w:sz w:val="22"/>
                <w:szCs w:val="22"/>
              </w:rPr>
              <w:t>предприниматель  Новрузов</w:t>
            </w:r>
            <w:proofErr w:type="gramEnd"/>
            <w:r w:rsidRPr="00804259">
              <w:rPr>
                <w:sz w:val="22"/>
                <w:szCs w:val="22"/>
              </w:rPr>
              <w:t xml:space="preserve"> Эльчин </w:t>
            </w:r>
            <w:proofErr w:type="spellStart"/>
            <w:r w:rsidRPr="00804259">
              <w:rPr>
                <w:sz w:val="22"/>
                <w:szCs w:val="22"/>
              </w:rPr>
              <w:t>Ахверди</w:t>
            </w:r>
            <w:proofErr w:type="spellEnd"/>
            <w:r w:rsidRPr="00804259">
              <w:rPr>
                <w:sz w:val="22"/>
                <w:szCs w:val="22"/>
              </w:rPr>
              <w:t xml:space="preserve"> Оглы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08FD3" w14:textId="426FEF1B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953" w14:textId="44DF0847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1050,00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BCD6A" w14:textId="7668CDD9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2026</w:t>
            </w:r>
          </w:p>
        </w:tc>
      </w:tr>
      <w:tr w:rsidR="000A555B" w14:paraId="271907DF" w14:textId="77777777" w:rsidTr="00D80805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877D0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56CF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A93" w14:textId="76BB6FB2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sz w:val="20"/>
                <w:szCs w:val="20"/>
              </w:rPr>
              <w:t>Стиральный порошок</w:t>
            </w:r>
            <w:r>
              <w:rPr>
                <w:sz w:val="20"/>
                <w:szCs w:val="20"/>
              </w:rPr>
              <w:t xml:space="preserve"> «Биолан» 6 кг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5CC" w14:textId="64F0DFBE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26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7605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7F86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0C20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F64D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B72C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C99" w14:textId="3B4D6BB4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8CB7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1E30A7D7" w14:textId="77777777" w:rsidTr="00D80805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B55CF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F099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BD94" w14:textId="0FB8F5D4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rFonts w:eastAsia="Calibri"/>
                <w:sz w:val="20"/>
                <w:szCs w:val="20"/>
              </w:rPr>
              <w:t>Отбеливател</w:t>
            </w:r>
            <w:r>
              <w:rPr>
                <w:rFonts w:eastAsia="Calibri"/>
                <w:sz w:val="20"/>
                <w:szCs w:val="20"/>
              </w:rPr>
              <w:t>ь 600 гр.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FC0" w14:textId="3296A29A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73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5014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C0C79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583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9E56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2ADF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0DA" w14:textId="24299F0D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9E24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2DA3B7FB" w14:textId="77777777" w:rsidTr="00D80805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BD816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DADB7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AB5" w14:textId="45BB8ABA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sz w:val="20"/>
                <w:szCs w:val="20"/>
              </w:rPr>
              <w:t>Отбеливатель-пятновыводитель</w:t>
            </w:r>
            <w:r>
              <w:rPr>
                <w:sz w:val="20"/>
                <w:szCs w:val="20"/>
              </w:rPr>
              <w:t xml:space="preserve"> 1200 гр.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ACE" w14:textId="5AEC5492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36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8DA4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8706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BEBC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E5B3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CEBC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971" w14:textId="6BC77436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1843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2655DC22" w14:textId="77777777" w:rsidTr="00D80805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5D28D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582B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7A9" w14:textId="46C5CAB3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C12B65">
              <w:rPr>
                <w:sz w:val="20"/>
                <w:szCs w:val="20"/>
              </w:rPr>
              <w:t>Дегтярное  мыло</w:t>
            </w:r>
            <w:proofErr w:type="gramEnd"/>
            <w:r w:rsidRPr="00C12B6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200 гр.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D04C" w14:textId="6855E0F1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200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CC66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4842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F8B2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B403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876B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F3C8" w14:textId="5DC22830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98,00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11C8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5F989804" w14:textId="77777777" w:rsidTr="00D80805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EDB1B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881FD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7EF4" w14:textId="2CFE19A8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rFonts w:eastAsia="Calibri"/>
                <w:sz w:val="20"/>
                <w:szCs w:val="20"/>
              </w:rPr>
              <w:t>Мыло банное</w:t>
            </w:r>
            <w:r>
              <w:rPr>
                <w:rFonts w:eastAsia="Calibri"/>
                <w:sz w:val="20"/>
                <w:szCs w:val="20"/>
              </w:rPr>
              <w:t xml:space="preserve"> 200 гр.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51BF" w14:textId="275A1B64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1310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F6EF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013E8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86009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E7F3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3556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8D6" w14:textId="7C8C9AEA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065A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052F5B56" w14:textId="77777777" w:rsidTr="00D80805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AB9DA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C533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9AC" w14:textId="2B2B19B3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sz w:val="20"/>
                <w:szCs w:val="20"/>
              </w:rPr>
              <w:t>Шампунь</w:t>
            </w:r>
            <w:r>
              <w:rPr>
                <w:sz w:val="20"/>
                <w:szCs w:val="20"/>
              </w:rPr>
              <w:t xml:space="preserve"> 250 мл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4A7" w14:textId="6D854E7F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1800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93FD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2907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1BC66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5A23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DCB0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C0A" w14:textId="39200F46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65C8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55B" w14:paraId="2F95418B" w14:textId="77777777" w:rsidTr="00042E39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3B800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A1F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419" w14:textId="2F85AF6F" w:rsidR="000A555B" w:rsidRPr="00804259" w:rsidRDefault="000A555B" w:rsidP="000A555B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C12B65">
              <w:rPr>
                <w:rFonts w:eastAsia="Calibri"/>
                <w:sz w:val="20"/>
                <w:szCs w:val="20"/>
              </w:rPr>
              <w:t>Мыло хозяйственное</w:t>
            </w:r>
            <w:r>
              <w:rPr>
                <w:rFonts w:eastAsia="Calibri"/>
                <w:sz w:val="20"/>
                <w:szCs w:val="20"/>
              </w:rPr>
              <w:t xml:space="preserve"> 200 гр.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4EF1" w14:textId="3559B880" w:rsidR="000A555B" w:rsidRPr="009732C2" w:rsidRDefault="000A555B" w:rsidP="000A555B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2B65">
              <w:rPr>
                <w:rFonts w:eastAsia="Calibri"/>
                <w:sz w:val="20"/>
                <w:szCs w:val="20"/>
                <w:lang w:eastAsia="en-US"/>
              </w:rPr>
              <w:t>400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7EA" w14:textId="77777777" w:rsidR="000A555B" w:rsidRPr="0086224A" w:rsidRDefault="000A555B" w:rsidP="000A555B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594B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18E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3039" w14:textId="77777777" w:rsidR="000A555B" w:rsidRPr="0086224A" w:rsidRDefault="000A555B" w:rsidP="000A555B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DA2A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6D5" w14:textId="1DF6CB78" w:rsidR="000A555B" w:rsidRDefault="000A555B" w:rsidP="000A555B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099" w14:textId="77777777" w:rsidR="000A555B" w:rsidRDefault="000A555B" w:rsidP="000A555B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6067DC66" w14:textId="77777777" w:rsidTr="00B26537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F2000" w14:textId="0B7F31D0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B6861" w14:textId="736DBC94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32615681952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CE9" w14:textId="2E52FDB3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 xml:space="preserve">Средство дезинфицирующее </w:t>
            </w:r>
            <w:r w:rsidRPr="00F04BEE">
              <w:rPr>
                <w:rFonts w:eastAsia="Segoe UI"/>
                <w:kern w:val="2"/>
                <w:sz w:val="20"/>
                <w:szCs w:val="20"/>
              </w:rPr>
              <w:t>«Эффективная формула» для обработки поверхностей, рук и воздуха 3в1, 0,75л.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128" w14:textId="71CC8338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45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6958D" w14:textId="235C0E4C" w:rsidR="00F04BEE" w:rsidRPr="00F04BEE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BEE">
              <w:rPr>
                <w:sz w:val="22"/>
                <w:szCs w:val="22"/>
              </w:rPr>
              <w:t>в течение 14 (четырнадцати) рабочих дней с даты заключения Договора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44340" w14:textId="0040254D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768361,49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4C000" w14:textId="3D2B2D01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679FF" w14:textId="6C44B71E" w:rsidR="00F04BEE" w:rsidRPr="00F04BEE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  <w:r w:rsidRPr="00F04BEE">
              <w:rPr>
                <w:rFonts w:eastAsia="Times New Roman"/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F04BEE">
              <w:rPr>
                <w:rFonts w:eastAsia="Times New Roman"/>
                <w:sz w:val="22"/>
                <w:szCs w:val="22"/>
                <w:lang w:eastAsia="en-US"/>
              </w:rPr>
              <w:t>Дезвит</w:t>
            </w:r>
            <w:proofErr w:type="spellEnd"/>
            <w:r w:rsidRPr="00F04BEE">
              <w:rPr>
                <w:rFonts w:eastAsia="Times New Roman"/>
                <w:sz w:val="22"/>
                <w:szCs w:val="22"/>
                <w:lang w:eastAsia="en-US"/>
              </w:rPr>
              <w:t>-Трейд»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F5BD" w14:textId="0231D19A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693241,00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627" w14:textId="75135C62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153,00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20EA1" w14:textId="53F4C9BE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2026</w:t>
            </w:r>
          </w:p>
        </w:tc>
      </w:tr>
      <w:tr w:rsidR="00F04BEE" w14:paraId="05EB9524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3186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CD4C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590" w14:textId="40DB8695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чистящее «Ника» 550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51D" w14:textId="1404D85F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61E2B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04025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9B43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29317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1CAB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EE4D" w14:textId="02CC148A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EAA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0C2107D8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D216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65AE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59DC" w14:textId="40C6D1B4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«Ника-Экстра М Профи», 5 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3620" w14:textId="59A1975F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71E01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6BE9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98EF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EF68B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17B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D42" w14:textId="6A3CAC33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1094,00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99E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4DBDDBBA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6AEC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BE2C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E2DC" w14:textId="2667BC7C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 xml:space="preserve">Крем </w:t>
            </w:r>
            <w:proofErr w:type="gramStart"/>
            <w:r w:rsidRPr="00F04BEE">
              <w:rPr>
                <w:sz w:val="20"/>
                <w:szCs w:val="20"/>
              </w:rPr>
              <w:t>для рук</w:t>
            </w:r>
            <w:proofErr w:type="gramEnd"/>
            <w:r w:rsidRPr="00F04BEE">
              <w:rPr>
                <w:sz w:val="20"/>
                <w:szCs w:val="20"/>
              </w:rPr>
              <w:t xml:space="preserve"> восстанавливающий защитный гидрофобного действия, 100 мл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C95" w14:textId="59E9DCB8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80817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B2CC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1A0A4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C7EF4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F4C8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011" w14:textId="34A717F7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52,00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FF6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3CFE24AF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C73E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6F8E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2AF" w14:textId="74B6AF92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Мыло жидкое антибактериальное «Астерия», 5л.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B19" w14:textId="2FBB8B40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086A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E852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7F1C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4393C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4A4F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0DB" w14:textId="094F3DBE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1106,00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BE5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23BCDD63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21FC4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9AC5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042" w14:textId="1F7A5BAB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 xml:space="preserve">Мыло жидкое «Белая орхидея», 5л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BFE" w14:textId="2AFA559A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50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C529A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9A1A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C71D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838F2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D6EB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AF0" w14:textId="400061CA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484,00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99CB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539FBBE8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5E374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38D5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9C6" w14:textId="341B6AB1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04BEE">
              <w:rPr>
                <w:sz w:val="20"/>
                <w:szCs w:val="20"/>
              </w:rPr>
              <w:t>Средство</w:t>
            </w:r>
            <w:proofErr w:type="gramEnd"/>
            <w:r w:rsidRPr="00F04BEE">
              <w:rPr>
                <w:sz w:val="20"/>
                <w:szCs w:val="20"/>
              </w:rPr>
              <w:t xml:space="preserve"> дезинфицирующее (салфетки влажные) «Ника», банка 90шт.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DD6" w14:textId="082372FF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100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F8CB7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6176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BC85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1A539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C39A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DA4" w14:textId="69B44BF6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302,00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E347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7AAD024B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884BB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8BE6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B4A" w14:textId="77777777" w:rsidR="00F04BEE" w:rsidRPr="00F04BEE" w:rsidRDefault="00F04BEE" w:rsidP="00F04BEE">
            <w:pPr>
              <w:rPr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Салфетки сухие для уборки «Ника</w:t>
            </w:r>
            <w:proofErr w:type="gramStart"/>
            <w:r w:rsidRPr="00F04BEE">
              <w:rPr>
                <w:sz w:val="20"/>
                <w:szCs w:val="20"/>
              </w:rPr>
              <w:t>»,  160</w:t>
            </w:r>
            <w:proofErr w:type="gramEnd"/>
            <w:r w:rsidRPr="00F04BEE">
              <w:rPr>
                <w:sz w:val="20"/>
                <w:szCs w:val="20"/>
              </w:rPr>
              <w:t xml:space="preserve"> шт./в рулоне</w:t>
            </w:r>
          </w:p>
          <w:p w14:paraId="387DE976" w14:textId="77777777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E7F" w14:textId="7D50F628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50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8C4AE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E192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8EEF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4AA8F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239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F91" w14:textId="44D30471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A8D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3B480731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B2DD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3EE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89B8" w14:textId="09FB9833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04BEE">
              <w:rPr>
                <w:sz w:val="20"/>
                <w:szCs w:val="20"/>
              </w:rPr>
              <w:t>Средство</w:t>
            </w:r>
            <w:proofErr w:type="gramEnd"/>
            <w:r w:rsidRPr="00F04BEE">
              <w:rPr>
                <w:sz w:val="20"/>
                <w:szCs w:val="20"/>
              </w:rPr>
              <w:t xml:space="preserve"> дезинфицирующее Хлорные таблетки «Эффективная формула» 1кг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BA5" w14:textId="569BB6E3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102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98FE7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244EB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C77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2B66A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AAF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BBC" w14:textId="6E5E485A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416,00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146DB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6371D5F2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8AF2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4488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951" w14:textId="140A867D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04BEE">
              <w:rPr>
                <w:sz w:val="20"/>
                <w:szCs w:val="20"/>
              </w:rPr>
              <w:t>Средство</w:t>
            </w:r>
            <w:proofErr w:type="gramEnd"/>
            <w:r w:rsidRPr="00F04BEE">
              <w:rPr>
                <w:sz w:val="20"/>
                <w:szCs w:val="20"/>
              </w:rPr>
              <w:t xml:space="preserve"> чистящее для сантехники «Ника-Трубочист» 700 мл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64F" w14:textId="3E2DC7BE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105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4DE2C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BFDA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F987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8ACB4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633F5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B2E" w14:textId="320A94B7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194,00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DC10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6DA89EE5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FF0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4551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6C8" w14:textId="72D63875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04BEE">
              <w:rPr>
                <w:sz w:val="20"/>
                <w:szCs w:val="20"/>
              </w:rPr>
              <w:t>Средство</w:t>
            </w:r>
            <w:proofErr w:type="gramEnd"/>
            <w:r w:rsidRPr="00F04BEE">
              <w:rPr>
                <w:sz w:val="20"/>
                <w:szCs w:val="20"/>
              </w:rPr>
              <w:t xml:space="preserve"> моющее для стекол и зеркал «Ника-Стеклоочиститель» 0,75 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147" w14:textId="3114458D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210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E25C5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BBA2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13DD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F2881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BD8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433" w14:textId="5AF7F93C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117,00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C5B5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4496A421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4B7D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DAEA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776" w14:textId="1F40D28C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04BEE">
              <w:rPr>
                <w:sz w:val="20"/>
                <w:szCs w:val="20"/>
              </w:rPr>
              <w:t>Средство</w:t>
            </w:r>
            <w:proofErr w:type="gramEnd"/>
            <w:r w:rsidRPr="00F04BEE">
              <w:rPr>
                <w:sz w:val="20"/>
                <w:szCs w:val="20"/>
              </w:rPr>
              <w:t xml:space="preserve"> чистящее для кухни «Эффективная формула» 750 мл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E3A0" w14:textId="2F1C79AC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210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25169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9EC4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A566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19BDD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53D1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9A0" w14:textId="76215AF2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282,00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097A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0B426FFF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3643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9B21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5E1" w14:textId="14DA0A05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Фолицид</w:t>
            </w:r>
            <w:proofErr w:type="spellEnd"/>
            <w:r w:rsidRPr="00F04BEE">
              <w:rPr>
                <w:sz w:val="20"/>
                <w:szCs w:val="20"/>
              </w:rPr>
              <w:t xml:space="preserve"> Ультра» 1л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6B6" w14:textId="7F45638F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50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5908D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7400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E97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7E82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4251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B97" w14:textId="78AAE22F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522,00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A77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028B44D2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F4A3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F5C93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483" w14:textId="0BBF2E66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 xml:space="preserve">Средство дезинфицирующее «Хорт </w:t>
            </w:r>
            <w:proofErr w:type="spellStart"/>
            <w:r w:rsidRPr="00F04BEE">
              <w:rPr>
                <w:sz w:val="20"/>
                <w:szCs w:val="20"/>
              </w:rPr>
              <w:t>биоактив</w:t>
            </w:r>
            <w:proofErr w:type="spellEnd"/>
            <w:r w:rsidRPr="00F04BEE">
              <w:rPr>
                <w:sz w:val="20"/>
                <w:szCs w:val="20"/>
              </w:rPr>
              <w:t>» 1л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E8A8" w14:textId="14CBDFDF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50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F17F4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6A87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A076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B8889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1C27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AA3" w14:textId="4EB4110C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419,00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9310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0C89D9BE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BED4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99C9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7D17" w14:textId="4063A498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Сульфохлорантин</w:t>
            </w:r>
            <w:proofErr w:type="spellEnd"/>
            <w:r w:rsidRPr="00F04BEE">
              <w:rPr>
                <w:sz w:val="20"/>
                <w:szCs w:val="20"/>
              </w:rPr>
              <w:t xml:space="preserve"> «Д», 800г.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73A" w14:textId="5B42727C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48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64492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146D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8847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ED6EB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7E1B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C58" w14:textId="6CFEC975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B4745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0A8EDF3B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9808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580A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CC9" w14:textId="49AE3522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04BEE">
              <w:rPr>
                <w:sz w:val="20"/>
                <w:szCs w:val="20"/>
              </w:rPr>
              <w:t>Средство</w:t>
            </w:r>
            <w:proofErr w:type="gramEnd"/>
            <w:r w:rsidRPr="00F04BEE">
              <w:rPr>
                <w:sz w:val="20"/>
                <w:szCs w:val="20"/>
              </w:rPr>
              <w:t xml:space="preserve"> дезинфицирующее «Ника-</w:t>
            </w:r>
            <w:proofErr w:type="spellStart"/>
            <w:r w:rsidRPr="00F04BEE">
              <w:rPr>
                <w:sz w:val="20"/>
                <w:szCs w:val="20"/>
              </w:rPr>
              <w:t>полицид</w:t>
            </w:r>
            <w:proofErr w:type="spellEnd"/>
            <w:r w:rsidRPr="00F04BEE">
              <w:rPr>
                <w:sz w:val="20"/>
                <w:szCs w:val="20"/>
              </w:rPr>
              <w:t>» 1л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23D" w14:textId="3F87B068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48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8A21F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04F6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43CCD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D5878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7BED3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637" w14:textId="05836E04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455,00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E235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0E47C3B0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6A25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FB203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E9F7" w14:textId="3B3931FE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НикаСепт</w:t>
            </w:r>
            <w:proofErr w:type="spellEnd"/>
            <w:r w:rsidRPr="00F04BEE">
              <w:rPr>
                <w:sz w:val="20"/>
                <w:szCs w:val="20"/>
              </w:rPr>
              <w:t xml:space="preserve"> 75» 0,1л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9082" w14:textId="73096A25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90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C94BB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AB0B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8880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870BB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9923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070" w14:textId="1E204122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108,00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751B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444BEAEC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AEC5C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A72D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D42" w14:textId="1C3FB28B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Альфадез</w:t>
            </w:r>
            <w:proofErr w:type="spellEnd"/>
            <w:r w:rsidRPr="00F04BEE">
              <w:rPr>
                <w:sz w:val="20"/>
                <w:szCs w:val="20"/>
              </w:rPr>
              <w:t xml:space="preserve"> запаху нет» 1л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505" w14:textId="243FBF8E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10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714B4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2069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E0D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48578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13AD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ED3" w14:textId="566F793C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365,00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D2F4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130DFBC5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02CB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F245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231A" w14:textId="52B14D18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НикаСепт</w:t>
            </w:r>
            <w:proofErr w:type="spellEnd"/>
            <w:r w:rsidRPr="00F04BEE">
              <w:rPr>
                <w:sz w:val="20"/>
                <w:szCs w:val="20"/>
              </w:rPr>
              <w:t xml:space="preserve"> 75» 0,75л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099" w14:textId="1E3C921C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48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CC13E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E423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FD0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14B1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39CA5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7AF" w14:textId="0D8AE25E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303,00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9A43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60DFF9F3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07F1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997D6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2D5" w14:textId="76E7804F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НикаСепт</w:t>
            </w:r>
            <w:proofErr w:type="spellEnd"/>
            <w:r w:rsidRPr="00F04BEE">
              <w:rPr>
                <w:sz w:val="20"/>
                <w:szCs w:val="20"/>
              </w:rPr>
              <w:t xml:space="preserve"> 75» 5л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5A44" w14:textId="1C799474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8CA53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6DA5F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510A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E75E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9C902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C9E" w14:textId="241AF562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1589,00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00C2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79401874" w14:textId="77777777" w:rsidTr="00D7136D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4D99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2D94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617" w14:textId="2A325ACD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Средство дезинфицирующее «</w:t>
            </w:r>
            <w:proofErr w:type="spellStart"/>
            <w:r w:rsidRPr="00F04BEE">
              <w:rPr>
                <w:sz w:val="20"/>
                <w:szCs w:val="20"/>
              </w:rPr>
              <w:t>Экобриз</w:t>
            </w:r>
            <w:proofErr w:type="spellEnd"/>
            <w:r w:rsidRPr="00F04BEE">
              <w:rPr>
                <w:sz w:val="20"/>
                <w:szCs w:val="20"/>
              </w:rPr>
              <w:t xml:space="preserve"> ОКСИ </w:t>
            </w:r>
            <w:proofErr w:type="spellStart"/>
            <w:r w:rsidRPr="00F04BEE">
              <w:rPr>
                <w:sz w:val="20"/>
                <w:szCs w:val="20"/>
              </w:rPr>
              <w:t>лайт</w:t>
            </w:r>
            <w:proofErr w:type="spellEnd"/>
            <w:r w:rsidRPr="00F04BEE">
              <w:rPr>
                <w:sz w:val="20"/>
                <w:szCs w:val="20"/>
              </w:rPr>
              <w:t>» 1л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0FC" w14:textId="5D82BC37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100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6DFF8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B009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17B7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B48D3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5750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E75" w14:textId="39448426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504,00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6AD38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53DFB9EA" w14:textId="77777777" w:rsidTr="00D7136D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38DD1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969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CDC" w14:textId="68D226F0" w:rsidR="00F04BEE" w:rsidRPr="00F04BEE" w:rsidRDefault="00F04BEE" w:rsidP="00F04BEE">
            <w:pPr>
              <w:pStyle w:val="Standard"/>
              <w:ind w:right="-8"/>
              <w:jc w:val="center"/>
              <w:rPr>
                <w:rFonts w:eastAsia="Calibri"/>
                <w:sz w:val="20"/>
                <w:szCs w:val="20"/>
              </w:rPr>
            </w:pPr>
            <w:r w:rsidRPr="00F04BEE">
              <w:rPr>
                <w:sz w:val="20"/>
                <w:szCs w:val="20"/>
              </w:rPr>
              <w:t>Крем для рук питательный «</w:t>
            </w:r>
            <w:proofErr w:type="spellStart"/>
            <w:r w:rsidRPr="00F04BEE">
              <w:rPr>
                <w:sz w:val="20"/>
                <w:szCs w:val="20"/>
              </w:rPr>
              <w:t>Каппадерм</w:t>
            </w:r>
            <w:proofErr w:type="spellEnd"/>
            <w:r w:rsidRPr="00F04BEE">
              <w:rPr>
                <w:sz w:val="20"/>
                <w:szCs w:val="20"/>
              </w:rPr>
              <w:t>» 0,5л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3FC" w14:textId="0B7E380A" w:rsidR="00F04BEE" w:rsidRPr="00C12B65" w:rsidRDefault="00F04BEE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451C5">
              <w:rPr>
                <w:rFonts w:eastAsia="Calibri"/>
                <w:sz w:val="22"/>
                <w:szCs w:val="22"/>
                <w:lang w:eastAsia="en-US"/>
              </w:rPr>
              <w:t>30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C000" w14:textId="77777777" w:rsidR="00F04BEE" w:rsidRPr="0086224A" w:rsidRDefault="00F04BEE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7BE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267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7CBF" w14:textId="77777777" w:rsidR="00F04BEE" w:rsidRPr="0086224A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6F20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9E5" w14:textId="148E6D97" w:rsidR="00F04BEE" w:rsidRDefault="00F04BEE" w:rsidP="00F04BEE">
            <w:pPr>
              <w:pStyle w:val="Standard"/>
              <w:ind w:left="-624" w:right="-68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338,00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3AB" w14:textId="77777777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784B" w14:textId="77777777" w:rsidR="00206EB4" w:rsidRDefault="00206EB4">
      <w:pPr>
        <w:rPr>
          <w:rFonts w:hint="eastAsia"/>
        </w:rPr>
      </w:pPr>
      <w:r>
        <w:separator/>
      </w:r>
    </w:p>
  </w:endnote>
  <w:endnote w:type="continuationSeparator" w:id="0">
    <w:p w14:paraId="5CD57EF2" w14:textId="77777777" w:rsidR="00206EB4" w:rsidRDefault="00206E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0345" w14:textId="77777777" w:rsidR="00206EB4" w:rsidRDefault="00206EB4">
      <w:pPr>
        <w:rPr>
          <w:rFonts w:hint="eastAsia"/>
        </w:rPr>
      </w:pPr>
      <w:r>
        <w:separator/>
      </w:r>
    </w:p>
  </w:footnote>
  <w:footnote w:type="continuationSeparator" w:id="0">
    <w:p w14:paraId="74355380" w14:textId="77777777" w:rsidR="00206EB4" w:rsidRDefault="00206E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2955"/>
    <w:rsid w:val="00042E39"/>
    <w:rsid w:val="000465C4"/>
    <w:rsid w:val="000536C8"/>
    <w:rsid w:val="00082E24"/>
    <w:rsid w:val="000A555B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06EB4"/>
    <w:rsid w:val="002108D1"/>
    <w:rsid w:val="00227D86"/>
    <w:rsid w:val="00242203"/>
    <w:rsid w:val="00250DF2"/>
    <w:rsid w:val="002723D5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74F2"/>
    <w:rsid w:val="00451EDB"/>
    <w:rsid w:val="004543AC"/>
    <w:rsid w:val="00464E34"/>
    <w:rsid w:val="004653BF"/>
    <w:rsid w:val="00467133"/>
    <w:rsid w:val="00467950"/>
    <w:rsid w:val="004717D7"/>
    <w:rsid w:val="00472C23"/>
    <w:rsid w:val="0047792F"/>
    <w:rsid w:val="00491908"/>
    <w:rsid w:val="0049784E"/>
    <w:rsid w:val="004A783A"/>
    <w:rsid w:val="004B18C1"/>
    <w:rsid w:val="004C62DB"/>
    <w:rsid w:val="00503096"/>
    <w:rsid w:val="005103F8"/>
    <w:rsid w:val="00512B26"/>
    <w:rsid w:val="00515CFA"/>
    <w:rsid w:val="00516F46"/>
    <w:rsid w:val="00521B80"/>
    <w:rsid w:val="00543CFC"/>
    <w:rsid w:val="00550D67"/>
    <w:rsid w:val="0058507D"/>
    <w:rsid w:val="00594C47"/>
    <w:rsid w:val="00597D93"/>
    <w:rsid w:val="005B64DE"/>
    <w:rsid w:val="005E5E01"/>
    <w:rsid w:val="005F2129"/>
    <w:rsid w:val="006020D2"/>
    <w:rsid w:val="0062166D"/>
    <w:rsid w:val="006243F2"/>
    <w:rsid w:val="0064529C"/>
    <w:rsid w:val="00655C22"/>
    <w:rsid w:val="0067118C"/>
    <w:rsid w:val="0069270B"/>
    <w:rsid w:val="00697F89"/>
    <w:rsid w:val="006D1730"/>
    <w:rsid w:val="006F1887"/>
    <w:rsid w:val="006F4B70"/>
    <w:rsid w:val="0070111A"/>
    <w:rsid w:val="00701957"/>
    <w:rsid w:val="00701E7A"/>
    <w:rsid w:val="007143ED"/>
    <w:rsid w:val="00715894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E3FAE"/>
    <w:rsid w:val="007E72D2"/>
    <w:rsid w:val="007F6AEA"/>
    <w:rsid w:val="007F7E89"/>
    <w:rsid w:val="00804259"/>
    <w:rsid w:val="0080678A"/>
    <w:rsid w:val="0081431C"/>
    <w:rsid w:val="008166DB"/>
    <w:rsid w:val="00816BE8"/>
    <w:rsid w:val="0083359F"/>
    <w:rsid w:val="008425A4"/>
    <w:rsid w:val="00860ECB"/>
    <w:rsid w:val="0086224A"/>
    <w:rsid w:val="00870DB6"/>
    <w:rsid w:val="00871084"/>
    <w:rsid w:val="008758EB"/>
    <w:rsid w:val="008A723A"/>
    <w:rsid w:val="008B07BB"/>
    <w:rsid w:val="008C4A49"/>
    <w:rsid w:val="008D2B31"/>
    <w:rsid w:val="008D460F"/>
    <w:rsid w:val="008D55A8"/>
    <w:rsid w:val="008F08D9"/>
    <w:rsid w:val="008F2516"/>
    <w:rsid w:val="0094717B"/>
    <w:rsid w:val="00976547"/>
    <w:rsid w:val="00991824"/>
    <w:rsid w:val="00992E01"/>
    <w:rsid w:val="009A4A9F"/>
    <w:rsid w:val="009C41AA"/>
    <w:rsid w:val="009C694A"/>
    <w:rsid w:val="009F2E4B"/>
    <w:rsid w:val="009F6638"/>
    <w:rsid w:val="00A03B4E"/>
    <w:rsid w:val="00A11578"/>
    <w:rsid w:val="00A11CFB"/>
    <w:rsid w:val="00A3111A"/>
    <w:rsid w:val="00A61C6F"/>
    <w:rsid w:val="00A65402"/>
    <w:rsid w:val="00A825ED"/>
    <w:rsid w:val="00A931B0"/>
    <w:rsid w:val="00AD0F95"/>
    <w:rsid w:val="00AF331B"/>
    <w:rsid w:val="00AF3C4D"/>
    <w:rsid w:val="00AF5720"/>
    <w:rsid w:val="00B018B6"/>
    <w:rsid w:val="00B15285"/>
    <w:rsid w:val="00B16ABD"/>
    <w:rsid w:val="00B31FF4"/>
    <w:rsid w:val="00B57B5B"/>
    <w:rsid w:val="00B93F1D"/>
    <w:rsid w:val="00B969C9"/>
    <w:rsid w:val="00B97442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37FE4"/>
    <w:rsid w:val="00C41052"/>
    <w:rsid w:val="00C4702F"/>
    <w:rsid w:val="00C722AC"/>
    <w:rsid w:val="00C72AA6"/>
    <w:rsid w:val="00C72DD4"/>
    <w:rsid w:val="00C81D70"/>
    <w:rsid w:val="00C869C4"/>
    <w:rsid w:val="00C9453B"/>
    <w:rsid w:val="00C9484A"/>
    <w:rsid w:val="00C96FF5"/>
    <w:rsid w:val="00C97541"/>
    <w:rsid w:val="00CA479D"/>
    <w:rsid w:val="00CB4E9A"/>
    <w:rsid w:val="00CC49E7"/>
    <w:rsid w:val="00CE2D3C"/>
    <w:rsid w:val="00CE77C1"/>
    <w:rsid w:val="00D027E3"/>
    <w:rsid w:val="00D1446D"/>
    <w:rsid w:val="00D21102"/>
    <w:rsid w:val="00D26DCD"/>
    <w:rsid w:val="00D32D0E"/>
    <w:rsid w:val="00D47DAC"/>
    <w:rsid w:val="00D950D3"/>
    <w:rsid w:val="00DA2F64"/>
    <w:rsid w:val="00DC53A3"/>
    <w:rsid w:val="00DC5655"/>
    <w:rsid w:val="00DF6E74"/>
    <w:rsid w:val="00E124FA"/>
    <w:rsid w:val="00E66181"/>
    <w:rsid w:val="00E84699"/>
    <w:rsid w:val="00E87082"/>
    <w:rsid w:val="00E90F4A"/>
    <w:rsid w:val="00E91C18"/>
    <w:rsid w:val="00EA6BE2"/>
    <w:rsid w:val="00EC040D"/>
    <w:rsid w:val="00EC63DF"/>
    <w:rsid w:val="00ED1C6C"/>
    <w:rsid w:val="00ED2E6B"/>
    <w:rsid w:val="00ED6C2D"/>
    <w:rsid w:val="00EE2D3E"/>
    <w:rsid w:val="00EE3A6A"/>
    <w:rsid w:val="00EF4DE4"/>
    <w:rsid w:val="00F0087D"/>
    <w:rsid w:val="00F00C7B"/>
    <w:rsid w:val="00F04BEE"/>
    <w:rsid w:val="00F0653D"/>
    <w:rsid w:val="00F12F14"/>
    <w:rsid w:val="00F1449D"/>
    <w:rsid w:val="00F20706"/>
    <w:rsid w:val="00F22F67"/>
    <w:rsid w:val="00F27CA6"/>
    <w:rsid w:val="00F35021"/>
    <w:rsid w:val="00F3730D"/>
    <w:rsid w:val="00F72F33"/>
    <w:rsid w:val="00F763B4"/>
    <w:rsid w:val="00F8478F"/>
    <w:rsid w:val="00FB3338"/>
    <w:rsid w:val="00FB606D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  <w:style w:type="character" w:customStyle="1" w:styleId="12">
    <w:name w:val="Заголовок 1 Знак"/>
    <w:uiPriority w:val="99"/>
    <w:rsid w:val="00F22F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171</cp:revision>
  <dcterms:created xsi:type="dcterms:W3CDTF">2023-11-14T10:46:00Z</dcterms:created>
  <dcterms:modified xsi:type="dcterms:W3CDTF">2026-04-17T06:31:00Z</dcterms:modified>
</cp:coreProperties>
</file>